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BC0038"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BC0038"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BC0038"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215188E8"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23DAEB5" w14:textId="4B8F2A3C" w:rsidR="00672DAD" w:rsidRDefault="00672DAD" w:rsidP="00573DD1"/>
    <w:p w14:paraId="1FAF3120" w14:textId="77777777" w:rsidR="008E4045" w:rsidRPr="008E4045" w:rsidRDefault="008E4045" w:rsidP="008E4045">
      <w:r w:rsidRPr="008E4045">
        <w:t>PINHEIRO, Monica. </w:t>
      </w:r>
      <w:r w:rsidRPr="008E4045">
        <w:rPr>
          <w:b/>
          <w:bCs/>
        </w:rPr>
        <w:t>ANÁLISE DO IMPACTO DO ABSENTEÍSMO NAS EMPRESA</w:t>
      </w:r>
      <w:r w:rsidRPr="008E4045">
        <w:t>: DIMINUIR ABSENTEÍSMO relacionado à CAUSA MÉDICA (JUSTIFICADO POR ATESTADO MÉDICO). [</w:t>
      </w:r>
      <w:r w:rsidRPr="008E4045">
        <w:rPr>
          <w:i/>
          <w:iCs/>
        </w:rPr>
        <w:t>S. l.</w:t>
      </w:r>
      <w:r w:rsidRPr="008E4045">
        <w:t>], 17 maio 2014. Disponível em: http://www.sistemaambiente.net/Monica_Pinheiro/Analise_do_impacto_do_Absenteismo_nas_impresas.htm. Acesso em: 3 mar. 2021.</w:t>
      </w:r>
    </w:p>
    <w:p w14:paraId="4E540BB3" w14:textId="77777777" w:rsidR="008E4045" w:rsidRDefault="008E4045"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64DC836E" w14:textId="77777777" w:rsidR="00293B6B" w:rsidRPr="00293B6B" w:rsidRDefault="00293B6B" w:rsidP="00293B6B">
      <w:r w:rsidRPr="00293B6B">
        <w:t>KENOBY (São Paulo). </w:t>
      </w:r>
      <w:r w:rsidRPr="00293B6B">
        <w:rPr>
          <w:b/>
          <w:bCs/>
        </w:rPr>
        <w:t>Qualidade de vida no trabalho: Porque é importante e como melhorá-la</w:t>
      </w:r>
      <w:r w:rsidRPr="00293B6B">
        <w:t>. [</w:t>
      </w:r>
      <w:r w:rsidRPr="00293B6B">
        <w:rPr>
          <w:i/>
          <w:iCs/>
        </w:rPr>
        <w:t>S. l.</w:t>
      </w:r>
      <w:r w:rsidRPr="00293B6B">
        <w:t xml:space="preserve">], </w:t>
      </w:r>
      <w:proofErr w:type="gramStart"/>
      <w:r w:rsidRPr="00293B6B">
        <w:t>7 mar</w:t>
      </w:r>
      <w:proofErr w:type="gramEnd"/>
      <w:r w:rsidRPr="00293B6B">
        <w:t>. 2020. Disponível em: https://kenoby.com/blog/qualidade-de-vida-no-trabalho/. Acesso em: 5 mar. 2021.</w:t>
      </w:r>
    </w:p>
    <w:p w14:paraId="73011E68" w14:textId="7AAAF38A" w:rsidR="008A71B4" w:rsidRDefault="008A71B4" w:rsidP="00672DAD"/>
    <w:p w14:paraId="6D2D6C45"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6BD5D23E" w14:textId="2F317D52" w:rsidR="00672DAD" w:rsidRDefault="00672DAD" w:rsidP="00672DAD"/>
    <w:p w14:paraId="067AA6BC" w14:textId="77777777" w:rsidR="00EE18AF" w:rsidRPr="00EE18AF" w:rsidRDefault="00EE18AF" w:rsidP="00EE18AF">
      <w:r w:rsidRPr="00EE18AF">
        <w:t>SAFE (Porto Alegre/RS). </w:t>
      </w:r>
      <w:r w:rsidRPr="00EE18AF">
        <w:rPr>
          <w:b/>
          <w:bCs/>
        </w:rPr>
        <w:t xml:space="preserve">Ambiente de trabalho. Como ele influencia na </w:t>
      </w:r>
      <w:proofErr w:type="gramStart"/>
      <w:r w:rsidRPr="00EE18AF">
        <w:rPr>
          <w:b/>
          <w:bCs/>
        </w:rPr>
        <w:t>produtividade!</w:t>
      </w:r>
      <w:r w:rsidRPr="00EE18AF">
        <w:t>.</w:t>
      </w:r>
      <w:proofErr w:type="gramEnd"/>
      <w:r w:rsidRPr="00EE18AF">
        <w:t xml:space="preserve"> [</w:t>
      </w:r>
      <w:r w:rsidRPr="00EE18AF">
        <w:rPr>
          <w:i/>
          <w:iCs/>
        </w:rPr>
        <w:t>S. l.</w:t>
      </w:r>
      <w:r w:rsidRPr="00EE18AF">
        <w:t xml:space="preserve">], 17 set. 2019. Disponível em: https://blog.safesst.com.br/como-o-ambiente-de-trabalho-influencia-na-produtividade/. Acesso em: </w:t>
      </w:r>
      <w:proofErr w:type="gramStart"/>
      <w:r w:rsidRPr="00EE18AF">
        <w:t>7 mar</w:t>
      </w:r>
      <w:proofErr w:type="gramEnd"/>
      <w:r w:rsidRPr="00EE18AF">
        <w:t>. 2021.</w:t>
      </w:r>
    </w:p>
    <w:p w14:paraId="18A17E65" w14:textId="77777777" w:rsidR="00EE18AF" w:rsidRDefault="00EE18AF" w:rsidP="00672DAD"/>
    <w:p w14:paraId="6E03E318" w14:textId="77777777" w:rsidR="00EE18AF" w:rsidRPr="00EE18AF" w:rsidRDefault="00EE18AF" w:rsidP="00EE18AF">
      <w:r w:rsidRPr="00EE18AF">
        <w:t>VAISALA (Vanda, Finlândia). </w:t>
      </w:r>
      <w:r w:rsidRPr="00EE18AF">
        <w:rPr>
          <w:b/>
          <w:bCs/>
        </w:rPr>
        <w:t>Qualidade do ar interno (IAQ)</w:t>
      </w:r>
      <w:r w:rsidRPr="00EE18AF">
        <w:t xml:space="preserve">: O conforto humano, a produtividade e um senso de saúde e bem-estar são o resultado positivo de um ambiente fechado </w:t>
      </w:r>
      <w:proofErr w:type="gramStart"/>
      <w:r w:rsidRPr="00EE18AF">
        <w:t>saudável..</w:t>
      </w:r>
      <w:proofErr w:type="gramEnd"/>
      <w:r w:rsidRPr="00EE18AF">
        <w:t xml:space="preserve"> [</w:t>
      </w:r>
      <w:r w:rsidRPr="00EE18AF">
        <w:rPr>
          <w:i/>
          <w:iCs/>
        </w:rPr>
        <w:t>S. l.</w:t>
      </w:r>
      <w:r w:rsidRPr="00EE18AF">
        <w:t>], 22 nov. 2018. Disponível em: https://www.vaisala.com/pt/industries-applications/hvac-construction-material-and-artifact-monitoring/indoor-air-quality?gclid=Cj0KCQiAj9iBBhCJARIsAE9qRtAskMgoemGzt-sToqj7zI39fPoNHCgcqMgBmZaV9rgVCt0tgmJAeOUaAthIEALw_wcB. Acesso em: 11 mar. 2021</w:t>
      </w:r>
      <w:r>
        <w:t>.</w:t>
      </w:r>
    </w:p>
    <w:p w14:paraId="2DAA36F8" w14:textId="3E57826A" w:rsidR="00672DAD" w:rsidRDefault="00672DAD" w:rsidP="00ED29B0">
      <w:pPr>
        <w:pStyle w:val="EstiloNormalGrandeesquerda"/>
        <w:rPr>
          <w:b w:val="0"/>
          <w:bCs w:val="0"/>
        </w:rPr>
      </w:pPr>
    </w:p>
    <w:p w14:paraId="3E32FD9E" w14:textId="1B1785D1" w:rsidR="008E4045" w:rsidRDefault="008E4045" w:rsidP="008E4045">
      <w:r w:rsidRPr="008E4045">
        <w:t>CAMPOS, Kiko. </w:t>
      </w:r>
      <w:r w:rsidRPr="008E4045">
        <w:rPr>
          <w:b/>
          <w:bCs/>
        </w:rPr>
        <w:t>Absenteísmo elevado: como medir, principais causas e 5 passos para superar</w:t>
      </w:r>
      <w:r w:rsidRPr="008E4045">
        <w:t>. [</w:t>
      </w:r>
      <w:r w:rsidRPr="008E4045">
        <w:rPr>
          <w:i/>
          <w:iCs/>
        </w:rPr>
        <w:t>S. l.</w:t>
      </w:r>
      <w:r w:rsidRPr="008E4045">
        <w:t>], 11 dez. 2019. Disponível em: https://www.poderdaescuta.com/absenteismo-elevado-como-medir-e-5-passos-para-superar/. Acesso em: 12 mar. 2021.</w:t>
      </w:r>
    </w:p>
    <w:p w14:paraId="70755C65" w14:textId="616674BE" w:rsidR="008E4045" w:rsidRDefault="008E4045" w:rsidP="008E4045"/>
    <w:p w14:paraId="46BC3393" w14:textId="77777777" w:rsidR="008E4045" w:rsidRPr="008E4045" w:rsidRDefault="008E4045" w:rsidP="008E4045">
      <w:r w:rsidRPr="008E4045">
        <w:lastRenderedPageBreak/>
        <w:t>PINHEIRO, Monica. </w:t>
      </w:r>
      <w:r w:rsidRPr="008E4045">
        <w:rPr>
          <w:b/>
          <w:bCs/>
        </w:rPr>
        <w:t>ANÁLISE DO IMPACTO DO ABSENTEÍSMO NAS EMPRESA</w:t>
      </w:r>
      <w:r w:rsidRPr="008E4045">
        <w:t>: DIMINUIR ABSENTEÍSMO relacionado à CAUSA MÉDICA (JUSTIFICADO POR ATESTADO MÉDICO). [</w:t>
      </w:r>
      <w:r w:rsidRPr="008E4045">
        <w:rPr>
          <w:i/>
          <w:iCs/>
        </w:rPr>
        <w:t>S. l.</w:t>
      </w:r>
      <w:r w:rsidRPr="008E4045">
        <w:t>], 17 maio 2014. Disponível em: http://www.sistemaambiente.net/Monica_Pinheiro/Analise_do_impacto_do_Absenteismo_nas_impresas.htm. Acesso em: 3 mar. 2021.</w:t>
      </w:r>
    </w:p>
    <w:p w14:paraId="32998626" w14:textId="77777777" w:rsidR="008E4045" w:rsidRPr="008E4045" w:rsidRDefault="008E4045" w:rsidP="008E4045"/>
    <w:p w14:paraId="4B6D15B4" w14:textId="32E66552" w:rsidR="00610BA6" w:rsidRDefault="00610BA6" w:rsidP="00ED29B0">
      <w:pPr>
        <w:pStyle w:val="EstiloNormalGrandeesquerda"/>
      </w:pPr>
    </w:p>
    <w:p w14:paraId="4BC9C6D7" w14:textId="16DE0DF5" w:rsidR="00610BA6" w:rsidRDefault="00610BA6" w:rsidP="00ED29B0">
      <w:pPr>
        <w:pStyle w:val="EstiloNormalGrandeesquerda"/>
      </w:pPr>
    </w:p>
    <w:p w14:paraId="7FFA54E2" w14:textId="41976C32" w:rsidR="00610BA6" w:rsidRDefault="00610BA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E07B2" w14:textId="77777777" w:rsidR="00BC0038" w:rsidRDefault="00BC0038">
      <w:r>
        <w:separator/>
      </w:r>
    </w:p>
    <w:p w14:paraId="54D9EC43" w14:textId="77777777" w:rsidR="00BC0038" w:rsidRDefault="00BC0038"/>
    <w:p w14:paraId="4749B3CF" w14:textId="77777777" w:rsidR="00BC0038" w:rsidRDefault="00BC0038"/>
    <w:p w14:paraId="7183F47F" w14:textId="77777777" w:rsidR="00BC0038" w:rsidRDefault="00BC0038"/>
  </w:endnote>
  <w:endnote w:type="continuationSeparator" w:id="0">
    <w:p w14:paraId="4DC561B3" w14:textId="77777777" w:rsidR="00BC0038" w:rsidRDefault="00BC0038">
      <w:r>
        <w:continuationSeparator/>
      </w:r>
    </w:p>
    <w:p w14:paraId="2841E0E0" w14:textId="77777777" w:rsidR="00BC0038" w:rsidRDefault="00BC0038"/>
    <w:p w14:paraId="025CCAD8" w14:textId="77777777" w:rsidR="00BC0038" w:rsidRDefault="00BC0038"/>
    <w:p w14:paraId="3CDE6F4D" w14:textId="77777777" w:rsidR="00BC0038" w:rsidRDefault="00BC00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1FB6B" w14:textId="77777777" w:rsidR="00BC0038" w:rsidRDefault="00BC0038">
      <w:r>
        <w:separator/>
      </w:r>
    </w:p>
    <w:p w14:paraId="1356F431" w14:textId="77777777" w:rsidR="00BC0038" w:rsidRDefault="00BC0038"/>
    <w:p w14:paraId="09E2C61D" w14:textId="77777777" w:rsidR="00BC0038" w:rsidRDefault="00BC0038"/>
    <w:p w14:paraId="5BD7090D" w14:textId="77777777" w:rsidR="00BC0038" w:rsidRDefault="00BC0038"/>
  </w:footnote>
  <w:footnote w:type="continuationSeparator" w:id="0">
    <w:p w14:paraId="392799CD" w14:textId="77777777" w:rsidR="00BC0038" w:rsidRDefault="00BC0038">
      <w:r>
        <w:continuationSeparator/>
      </w:r>
    </w:p>
    <w:p w14:paraId="3F441255" w14:textId="77777777" w:rsidR="00BC0038" w:rsidRDefault="00BC0038"/>
    <w:p w14:paraId="31801DF2" w14:textId="77777777" w:rsidR="00BC0038" w:rsidRDefault="00BC0038"/>
    <w:p w14:paraId="1B09A94E" w14:textId="77777777" w:rsidR="00BC0038" w:rsidRDefault="00BC00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BC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6B"/>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045"/>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0038"/>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18AF"/>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354</TotalTime>
  <Pages>37</Pages>
  <Words>3603</Words>
  <Characters>19457</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151</cp:revision>
  <cp:lastPrinted>2009-11-04T00:12:00Z</cp:lastPrinted>
  <dcterms:created xsi:type="dcterms:W3CDTF">2021-06-08T22:41:00Z</dcterms:created>
  <dcterms:modified xsi:type="dcterms:W3CDTF">2021-06-10T13:13:00Z</dcterms:modified>
</cp:coreProperties>
</file>